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5A0A7" w14:textId="77777777" w:rsidR="00C80CEB" w:rsidRPr="002F3131" w:rsidRDefault="00C80CEB" w:rsidP="002F313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F3131">
        <w:rPr>
          <w:rFonts w:ascii="Arial" w:hAnsi="Arial" w:cs="Arial"/>
          <w:b/>
          <w:sz w:val="28"/>
          <w:szCs w:val="28"/>
        </w:rPr>
        <w:t>TERMS &amp; CONDITIONS</w:t>
      </w:r>
    </w:p>
    <w:p w14:paraId="1180F0A0" w14:textId="77777777" w:rsidR="00C80CEB" w:rsidRPr="006411B4" w:rsidRDefault="00C80CEB" w:rsidP="00DA0F54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18"/>
          <w:szCs w:val="18"/>
        </w:rPr>
      </w:pPr>
    </w:p>
    <w:p w14:paraId="1A9BE851" w14:textId="77777777" w:rsidR="00F77F86" w:rsidRPr="00C80CEB" w:rsidRDefault="00F77F86" w:rsidP="00DA0F54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  <w:r w:rsidRPr="00C80CEB">
        <w:rPr>
          <w:rFonts w:ascii="Arial" w:hAnsi="Arial" w:cs="Arial"/>
          <w:b/>
          <w:sz w:val="20"/>
          <w:szCs w:val="20"/>
        </w:rPr>
        <w:t>1. Interpretation &amp; General</w:t>
      </w:r>
    </w:p>
    <w:p w14:paraId="6A2C3C1F" w14:textId="00D40484" w:rsidR="00F77F86" w:rsidRDefault="00F77F86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75F47">
        <w:rPr>
          <w:rFonts w:ascii="Arial" w:hAnsi="Arial" w:cs="Arial"/>
          <w:sz w:val="20"/>
          <w:szCs w:val="20"/>
        </w:rPr>
        <w:t xml:space="preserve">In these conditions: “Client” </w:t>
      </w:r>
      <w:r w:rsidR="007300DA">
        <w:rPr>
          <w:rFonts w:ascii="Arial" w:hAnsi="Arial" w:cs="Arial"/>
          <w:sz w:val="20"/>
          <w:szCs w:val="20"/>
        </w:rPr>
        <w:t xml:space="preserve">is </w:t>
      </w:r>
      <w:r w:rsidRPr="00875F47">
        <w:rPr>
          <w:rFonts w:ascii="Arial" w:hAnsi="Arial" w:cs="Arial"/>
          <w:sz w:val="20"/>
          <w:szCs w:val="20"/>
        </w:rPr>
        <w:t xml:space="preserve">the person, firm, company or organisation for whom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="00C80CEB">
        <w:rPr>
          <w:rFonts w:ascii="Arial" w:hAnsi="Arial" w:cs="Arial"/>
          <w:sz w:val="20"/>
          <w:szCs w:val="20"/>
        </w:rPr>
        <w:t xml:space="preserve"> Concierge Services</w:t>
      </w:r>
      <w:r w:rsidRPr="00875F47">
        <w:rPr>
          <w:rFonts w:ascii="Arial" w:hAnsi="Arial" w:cs="Arial"/>
          <w:sz w:val="20"/>
          <w:szCs w:val="20"/>
        </w:rPr>
        <w:t xml:space="preserve">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="007B5432">
        <w:rPr>
          <w:rFonts w:ascii="Arial" w:hAnsi="Arial" w:cs="Arial"/>
          <w:sz w:val="20"/>
          <w:szCs w:val="20"/>
        </w:rPr>
        <w:t xml:space="preserve"> (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="007B5432">
        <w:rPr>
          <w:rFonts w:ascii="Arial" w:hAnsi="Arial" w:cs="Arial"/>
          <w:sz w:val="20"/>
          <w:szCs w:val="20"/>
        </w:rPr>
        <w:t xml:space="preserve">) </w:t>
      </w:r>
      <w:r w:rsidRPr="00875F47">
        <w:rPr>
          <w:rFonts w:ascii="Arial" w:hAnsi="Arial" w:cs="Arial"/>
          <w:sz w:val="20"/>
          <w:szCs w:val="20"/>
        </w:rPr>
        <w:t xml:space="preserve">has agreed to provide the Services in accordance with these conditions; “Agreement” </w:t>
      </w:r>
      <w:r w:rsidR="007300DA">
        <w:rPr>
          <w:rFonts w:ascii="Arial" w:hAnsi="Arial" w:cs="Arial"/>
          <w:sz w:val="20"/>
          <w:szCs w:val="20"/>
        </w:rPr>
        <w:t xml:space="preserve">is </w:t>
      </w:r>
      <w:r w:rsidRPr="00875F47">
        <w:rPr>
          <w:rFonts w:ascii="Arial" w:hAnsi="Arial" w:cs="Arial"/>
          <w:sz w:val="20"/>
          <w:szCs w:val="20"/>
        </w:rPr>
        <w:t xml:space="preserve">the Agreement for the provision of Services which shall be governed by these conditions; “Services” means the Services to be provided by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Pr="00875F47">
        <w:rPr>
          <w:rFonts w:ascii="Arial" w:hAnsi="Arial" w:cs="Arial"/>
          <w:sz w:val="20"/>
          <w:szCs w:val="20"/>
        </w:rPr>
        <w:t xml:space="preserve"> to or for the Client; “Fee” means the fee payable by the Client to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Pr="00875F47">
        <w:rPr>
          <w:rFonts w:ascii="Arial" w:hAnsi="Arial" w:cs="Arial"/>
          <w:sz w:val="20"/>
          <w:szCs w:val="20"/>
        </w:rPr>
        <w:t xml:space="preserve"> as notified by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Pr="00875F47">
        <w:rPr>
          <w:rFonts w:ascii="Arial" w:hAnsi="Arial" w:cs="Arial"/>
          <w:sz w:val="20"/>
          <w:szCs w:val="20"/>
        </w:rPr>
        <w:t>.</w:t>
      </w:r>
    </w:p>
    <w:p w14:paraId="3E0B6327" w14:textId="77777777" w:rsidR="00DA0F54" w:rsidRPr="006411B4" w:rsidRDefault="00DA0F54" w:rsidP="00DA0F54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sz w:val="12"/>
          <w:szCs w:val="12"/>
        </w:rPr>
      </w:pPr>
    </w:p>
    <w:p w14:paraId="55E7AC9A" w14:textId="1EEE52BD" w:rsidR="00F77F86" w:rsidRDefault="004A23E7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Concierge Society</w:t>
      </w:r>
      <w:r w:rsidR="00F77F86" w:rsidRPr="00875F47">
        <w:rPr>
          <w:rFonts w:ascii="Arial" w:hAnsi="Arial" w:cs="Arial"/>
          <w:sz w:val="20"/>
          <w:szCs w:val="20"/>
        </w:rPr>
        <w:t xml:space="preserve"> shall be entitled to alter and vary these conditions from time to time on reasonable written notice to the Client without any liability to the Client.</w:t>
      </w:r>
    </w:p>
    <w:p w14:paraId="33D57D31" w14:textId="77777777" w:rsidR="00875F47" w:rsidRPr="00875F47" w:rsidRDefault="00875F47" w:rsidP="00DA0F54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20309433" w14:textId="77777777" w:rsidR="00F77F86" w:rsidRPr="00875F47" w:rsidRDefault="00F77F86" w:rsidP="00DA0F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  <w:r w:rsidRPr="00875F47">
        <w:rPr>
          <w:rFonts w:ascii="Arial" w:hAnsi="Arial" w:cs="Arial"/>
          <w:b/>
          <w:sz w:val="20"/>
          <w:szCs w:val="20"/>
        </w:rPr>
        <w:t>Supply of the Services</w:t>
      </w:r>
    </w:p>
    <w:p w14:paraId="02B22260" w14:textId="030E4C29" w:rsidR="00F77F86" w:rsidRDefault="004A23E7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Concierge Society</w:t>
      </w:r>
      <w:r w:rsidR="00F77F86" w:rsidRPr="00875F47">
        <w:rPr>
          <w:rFonts w:ascii="Arial" w:hAnsi="Arial" w:cs="Arial"/>
          <w:sz w:val="20"/>
          <w:szCs w:val="20"/>
        </w:rPr>
        <w:t xml:space="preserve"> shall provide the Services to the Client subject to these Conditions or such other conditions as may be agreed in writing between </w:t>
      </w:r>
      <w:r>
        <w:rPr>
          <w:rFonts w:ascii="Arial" w:hAnsi="Arial" w:cs="Arial"/>
          <w:sz w:val="20"/>
          <w:szCs w:val="20"/>
        </w:rPr>
        <w:t>The Concierge Society</w:t>
      </w:r>
      <w:r w:rsidR="00F77F86" w:rsidRPr="00875F47">
        <w:rPr>
          <w:rFonts w:ascii="Arial" w:hAnsi="Arial" w:cs="Arial"/>
          <w:sz w:val="20"/>
          <w:szCs w:val="20"/>
        </w:rPr>
        <w:t xml:space="preserve"> and the Client</w:t>
      </w:r>
      <w:r w:rsidR="00DA0F54">
        <w:rPr>
          <w:rFonts w:ascii="Arial" w:hAnsi="Arial" w:cs="Arial"/>
          <w:sz w:val="20"/>
          <w:szCs w:val="20"/>
        </w:rPr>
        <w:t>.</w:t>
      </w:r>
    </w:p>
    <w:p w14:paraId="06DD790C" w14:textId="77777777" w:rsidR="00DA0F54" w:rsidRPr="006411B4" w:rsidRDefault="00DA0F54" w:rsidP="00DA0F54">
      <w:pPr>
        <w:pStyle w:val="ListParagraph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12"/>
          <w:szCs w:val="12"/>
        </w:rPr>
      </w:pPr>
    </w:p>
    <w:p w14:paraId="79796F5D" w14:textId="45425D36" w:rsidR="00F77F86" w:rsidRDefault="00F77F86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875F47">
        <w:rPr>
          <w:rFonts w:ascii="Arial" w:hAnsi="Arial" w:cs="Arial"/>
          <w:sz w:val="20"/>
          <w:szCs w:val="20"/>
        </w:rPr>
        <w:t xml:space="preserve">The service permits the Client to request from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="00C80CEB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 xml:space="preserve">any information or suggestions in relation to any personal needs or desires of the Client (including events, activities, venues, goods and </w:t>
      </w:r>
      <w:r w:rsidR="006411B4">
        <w:rPr>
          <w:rFonts w:ascii="Arial" w:hAnsi="Arial" w:cs="Arial"/>
          <w:sz w:val="20"/>
          <w:szCs w:val="20"/>
        </w:rPr>
        <w:t>s</w:t>
      </w:r>
      <w:r w:rsidRPr="00875F47">
        <w:rPr>
          <w:rFonts w:ascii="Arial" w:hAnsi="Arial" w:cs="Arial"/>
          <w:sz w:val="20"/>
          <w:szCs w:val="20"/>
        </w:rPr>
        <w:t xml:space="preserve">ervices).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="00C80CEB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 xml:space="preserve">reserves the right to refuse to supply Services if, in the opinion of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Pr="00875F47">
        <w:rPr>
          <w:rFonts w:ascii="Arial" w:hAnsi="Arial" w:cs="Arial"/>
          <w:sz w:val="20"/>
          <w:szCs w:val="20"/>
        </w:rPr>
        <w:t xml:space="preserve">, the Services are to be used by the Client for any immoral or unlawful purpose.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="00C80CEB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 xml:space="preserve">information and suggestions will be based upon the specific criteria provided to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="00C80CEB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>by the Client.</w:t>
      </w:r>
    </w:p>
    <w:p w14:paraId="42B247D9" w14:textId="77777777" w:rsidR="00DA0F54" w:rsidRPr="006411B4" w:rsidRDefault="00DA0F54" w:rsidP="00DA0F54">
      <w:pPr>
        <w:pStyle w:val="ListParagraph"/>
        <w:rPr>
          <w:rFonts w:ascii="Arial" w:hAnsi="Arial" w:cs="Arial"/>
          <w:sz w:val="12"/>
          <w:szCs w:val="12"/>
        </w:rPr>
      </w:pPr>
    </w:p>
    <w:p w14:paraId="4C7B3150" w14:textId="0B3B3FBE" w:rsidR="00F77F86" w:rsidRPr="007300DA" w:rsidRDefault="00DF47FB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Every effort will be made to ensure suppliers recommended by </w:t>
      </w:r>
      <w:r w:rsidR="004A23E7">
        <w:rPr>
          <w:rFonts w:ascii="Arial" w:hAnsi="Arial" w:cs="Arial"/>
          <w:sz w:val="20"/>
          <w:szCs w:val="20"/>
        </w:rPr>
        <w:t>The Concierge Society</w:t>
      </w:r>
      <w:r>
        <w:rPr>
          <w:rFonts w:ascii="Arial" w:hAnsi="Arial" w:cs="Arial"/>
          <w:sz w:val="20"/>
          <w:szCs w:val="20"/>
        </w:rPr>
        <w:t xml:space="preserve"> </w:t>
      </w:r>
      <w:r w:rsidR="001E70D2">
        <w:rPr>
          <w:rFonts w:ascii="Arial" w:hAnsi="Arial" w:cs="Arial"/>
          <w:sz w:val="20"/>
          <w:szCs w:val="20"/>
        </w:rPr>
        <w:t xml:space="preserve">to the Client </w:t>
      </w:r>
      <w:r>
        <w:rPr>
          <w:rFonts w:ascii="Arial" w:hAnsi="Arial" w:cs="Arial"/>
          <w:sz w:val="20"/>
          <w:szCs w:val="20"/>
        </w:rPr>
        <w:t xml:space="preserve">are of </w:t>
      </w:r>
      <w:r w:rsidRPr="007300DA">
        <w:rPr>
          <w:rFonts w:ascii="Arial" w:hAnsi="Arial" w:cs="Arial"/>
          <w:sz w:val="20"/>
          <w:szCs w:val="20"/>
        </w:rPr>
        <w:t xml:space="preserve">high quality, and suitable for the work requested.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Pr="007300DA">
        <w:rPr>
          <w:rFonts w:ascii="Arial" w:hAnsi="Arial" w:cs="Arial"/>
          <w:sz w:val="20"/>
          <w:szCs w:val="20"/>
        </w:rPr>
        <w:t xml:space="preserve"> cannot be held responsible </w:t>
      </w:r>
      <w:r w:rsidR="001E70D2" w:rsidRPr="007300DA">
        <w:rPr>
          <w:rFonts w:ascii="Arial" w:hAnsi="Arial" w:cs="Arial"/>
          <w:sz w:val="20"/>
          <w:szCs w:val="20"/>
        </w:rPr>
        <w:t xml:space="preserve">however </w:t>
      </w:r>
      <w:r w:rsidRPr="007300DA">
        <w:rPr>
          <w:rFonts w:ascii="Arial" w:hAnsi="Arial" w:cs="Arial"/>
          <w:sz w:val="20"/>
          <w:szCs w:val="20"/>
        </w:rPr>
        <w:t>for services or product</w:t>
      </w:r>
      <w:r w:rsidR="001E70D2" w:rsidRPr="007300DA">
        <w:rPr>
          <w:rFonts w:ascii="Arial" w:hAnsi="Arial" w:cs="Arial"/>
          <w:sz w:val="20"/>
          <w:szCs w:val="20"/>
        </w:rPr>
        <w:t>s</w:t>
      </w:r>
      <w:r w:rsidRPr="007300DA">
        <w:rPr>
          <w:rFonts w:ascii="Arial" w:hAnsi="Arial" w:cs="Arial"/>
          <w:sz w:val="20"/>
          <w:szCs w:val="20"/>
        </w:rPr>
        <w:t xml:space="preserve"> supplied by third parties</w:t>
      </w:r>
      <w:r w:rsidR="001E70D2" w:rsidRPr="007300DA">
        <w:rPr>
          <w:rFonts w:ascii="Arial" w:hAnsi="Arial" w:cs="Arial"/>
          <w:sz w:val="20"/>
          <w:szCs w:val="20"/>
        </w:rPr>
        <w:t>, or for any charges for those services or products</w:t>
      </w:r>
      <w:r w:rsidRPr="007300DA">
        <w:rPr>
          <w:rFonts w:ascii="Arial" w:hAnsi="Arial" w:cs="Arial"/>
          <w:sz w:val="20"/>
          <w:szCs w:val="20"/>
        </w:rPr>
        <w:t>.</w:t>
      </w:r>
    </w:p>
    <w:p w14:paraId="2D1FAFF7" w14:textId="77777777" w:rsidR="00F77F86" w:rsidRPr="007300DA" w:rsidRDefault="00F77F86" w:rsidP="00DA0F54">
      <w:pPr>
        <w:pStyle w:val="ListParagraph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  <w:szCs w:val="20"/>
        </w:rPr>
      </w:pPr>
    </w:p>
    <w:p w14:paraId="33AE71C5" w14:textId="77777777" w:rsidR="00F77F86" w:rsidRPr="007300DA" w:rsidRDefault="00F77F86" w:rsidP="00DA0F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  <w:r w:rsidRPr="007300DA">
        <w:rPr>
          <w:rFonts w:ascii="Arial" w:hAnsi="Arial" w:cs="Arial"/>
          <w:b/>
          <w:sz w:val="20"/>
          <w:szCs w:val="20"/>
        </w:rPr>
        <w:t>Fees</w:t>
      </w:r>
    </w:p>
    <w:p w14:paraId="464F60A4" w14:textId="248ABFD9" w:rsidR="00875F47" w:rsidRDefault="004A23E7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Concierge Society</w:t>
      </w:r>
      <w:r w:rsidR="00F77F86" w:rsidRPr="00875F47">
        <w:rPr>
          <w:rFonts w:ascii="Arial" w:hAnsi="Arial" w:cs="Arial"/>
          <w:sz w:val="20"/>
          <w:szCs w:val="20"/>
        </w:rPr>
        <w:t xml:space="preserve"> will provide a Quotation for specified </w:t>
      </w:r>
      <w:r w:rsidR="00EB48BB">
        <w:rPr>
          <w:rFonts w:ascii="Arial" w:hAnsi="Arial" w:cs="Arial"/>
          <w:sz w:val="20"/>
          <w:szCs w:val="20"/>
        </w:rPr>
        <w:t>s</w:t>
      </w:r>
      <w:r w:rsidR="00F77F86" w:rsidRPr="00875F47">
        <w:rPr>
          <w:rFonts w:ascii="Arial" w:hAnsi="Arial" w:cs="Arial"/>
          <w:sz w:val="20"/>
          <w:szCs w:val="20"/>
        </w:rPr>
        <w:t>ervices prior to the commencement of works.</w:t>
      </w:r>
    </w:p>
    <w:p w14:paraId="6E3B57C1" w14:textId="77777777" w:rsidR="00F77F86" w:rsidRPr="00C27F5C" w:rsidRDefault="00C27F5C" w:rsidP="00DA0F54">
      <w:pPr>
        <w:pStyle w:val="ListParagraph"/>
        <w:autoSpaceDE w:val="0"/>
        <w:autoSpaceDN w:val="0"/>
        <w:adjustRightInd w:val="0"/>
        <w:spacing w:after="120"/>
        <w:ind w:left="360"/>
        <w:rPr>
          <w:rFonts w:ascii="Arial" w:hAnsi="Arial" w:cs="Arial"/>
          <w:i/>
          <w:sz w:val="20"/>
          <w:szCs w:val="20"/>
        </w:rPr>
      </w:pPr>
      <w:r w:rsidRPr="00C27F5C">
        <w:rPr>
          <w:rFonts w:ascii="Arial" w:hAnsi="Arial" w:cs="Arial"/>
          <w:i/>
          <w:sz w:val="20"/>
          <w:szCs w:val="20"/>
        </w:rPr>
        <w:t>AND/OR</w:t>
      </w:r>
    </w:p>
    <w:p w14:paraId="75A281B1" w14:textId="77777777" w:rsidR="00DA0F54" w:rsidRDefault="00EB48BB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Pre-purchased package </w:t>
      </w:r>
      <w:r w:rsidR="00F77F86" w:rsidRPr="00EB48BB">
        <w:rPr>
          <w:rFonts w:ascii="Arial" w:hAnsi="Arial" w:cs="Arial"/>
          <w:sz w:val="20"/>
          <w:szCs w:val="20"/>
        </w:rPr>
        <w:t xml:space="preserve">services will be </w:t>
      </w:r>
      <w:r>
        <w:rPr>
          <w:rFonts w:ascii="Arial" w:hAnsi="Arial" w:cs="Arial"/>
          <w:sz w:val="20"/>
          <w:szCs w:val="20"/>
        </w:rPr>
        <w:t xml:space="preserve">charged </w:t>
      </w:r>
      <w:r w:rsidR="00F77F86" w:rsidRPr="00EB48BB">
        <w:rPr>
          <w:rFonts w:ascii="Arial" w:hAnsi="Arial" w:cs="Arial"/>
          <w:sz w:val="20"/>
          <w:szCs w:val="20"/>
        </w:rPr>
        <w:t xml:space="preserve">to Clients at </w:t>
      </w:r>
      <w:proofErr w:type="gramStart"/>
      <w:r>
        <w:rPr>
          <w:rFonts w:ascii="Arial" w:hAnsi="Arial" w:cs="Arial"/>
          <w:sz w:val="20"/>
          <w:szCs w:val="20"/>
        </w:rPr>
        <w:t>30 minute</w:t>
      </w:r>
      <w:proofErr w:type="gramEnd"/>
      <w:r>
        <w:rPr>
          <w:rFonts w:ascii="Arial" w:hAnsi="Arial" w:cs="Arial"/>
          <w:sz w:val="20"/>
          <w:szCs w:val="20"/>
        </w:rPr>
        <w:t xml:space="preserve"> increments for out of office tasks, and 15 minute increments for office based tasks</w:t>
      </w:r>
      <w:r w:rsidR="00C27F5C" w:rsidRPr="00EB48BB">
        <w:rPr>
          <w:rFonts w:ascii="Arial" w:hAnsi="Arial" w:cs="Arial"/>
          <w:sz w:val="20"/>
          <w:szCs w:val="20"/>
        </w:rPr>
        <w:t>, including GST</w:t>
      </w:r>
      <w:r w:rsidR="00F77F86" w:rsidRPr="00EB48BB">
        <w:rPr>
          <w:rFonts w:ascii="Arial" w:hAnsi="Arial" w:cs="Arial"/>
          <w:sz w:val="20"/>
          <w:szCs w:val="20"/>
        </w:rPr>
        <w:t xml:space="preserve">. </w:t>
      </w:r>
    </w:p>
    <w:p w14:paraId="765669CB" w14:textId="77777777" w:rsidR="00EB48BB" w:rsidRPr="006411B4" w:rsidRDefault="00EB48BB" w:rsidP="00EB48BB">
      <w:pPr>
        <w:pStyle w:val="ListParagraph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12"/>
          <w:szCs w:val="12"/>
        </w:rPr>
      </w:pPr>
    </w:p>
    <w:p w14:paraId="6C2592BF" w14:textId="77777777" w:rsidR="00875F47" w:rsidRDefault="00F77F86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875F47">
        <w:rPr>
          <w:rFonts w:ascii="Arial" w:hAnsi="Arial" w:cs="Arial"/>
          <w:sz w:val="20"/>
          <w:szCs w:val="20"/>
        </w:rPr>
        <w:t xml:space="preserve"> Fees are to be paid</w:t>
      </w:r>
      <w:r w:rsidR="00C27F5C">
        <w:rPr>
          <w:rFonts w:ascii="Arial" w:hAnsi="Arial" w:cs="Arial"/>
          <w:sz w:val="20"/>
          <w:szCs w:val="20"/>
        </w:rPr>
        <w:t xml:space="preserve"> by </w:t>
      </w:r>
      <w:r w:rsidR="007300DA">
        <w:rPr>
          <w:rFonts w:ascii="Arial" w:hAnsi="Arial" w:cs="Arial"/>
          <w:sz w:val="20"/>
          <w:szCs w:val="20"/>
        </w:rPr>
        <w:t xml:space="preserve">cash or </w:t>
      </w:r>
      <w:r w:rsidR="00C27F5C">
        <w:rPr>
          <w:rFonts w:ascii="Arial" w:hAnsi="Arial" w:cs="Arial"/>
          <w:sz w:val="20"/>
          <w:szCs w:val="20"/>
        </w:rPr>
        <w:t>EFT on receipt of invoice, prior to any services commencing</w:t>
      </w:r>
      <w:r w:rsidRPr="00875F47">
        <w:rPr>
          <w:rFonts w:ascii="Arial" w:hAnsi="Arial" w:cs="Arial"/>
          <w:sz w:val="20"/>
          <w:szCs w:val="20"/>
        </w:rPr>
        <w:t>.</w:t>
      </w:r>
    </w:p>
    <w:p w14:paraId="787B88EB" w14:textId="77777777" w:rsidR="00DA0F54" w:rsidRPr="006411B4" w:rsidRDefault="00DA0F54" w:rsidP="00DA0F54">
      <w:pPr>
        <w:pStyle w:val="ListParagraph"/>
        <w:rPr>
          <w:rFonts w:ascii="Arial" w:hAnsi="Arial" w:cs="Arial"/>
          <w:sz w:val="12"/>
          <w:szCs w:val="12"/>
        </w:rPr>
      </w:pPr>
    </w:p>
    <w:p w14:paraId="36408FFD" w14:textId="54BFD53A" w:rsidR="00875F47" w:rsidRDefault="00F77F86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875F47">
        <w:rPr>
          <w:rFonts w:ascii="Arial" w:hAnsi="Arial" w:cs="Arial"/>
          <w:sz w:val="20"/>
          <w:szCs w:val="20"/>
        </w:rPr>
        <w:t xml:space="preserve">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="00C80CEB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>reserves the right to charge Clients for travel time</w:t>
      </w:r>
      <w:r w:rsidR="007300DA">
        <w:rPr>
          <w:rFonts w:ascii="Arial" w:hAnsi="Arial" w:cs="Arial"/>
          <w:sz w:val="20"/>
          <w:szCs w:val="20"/>
        </w:rPr>
        <w:t>, telecommunications</w:t>
      </w:r>
      <w:r w:rsidR="00DF47FB">
        <w:rPr>
          <w:rFonts w:ascii="Arial" w:hAnsi="Arial" w:cs="Arial"/>
          <w:sz w:val="20"/>
          <w:szCs w:val="20"/>
        </w:rPr>
        <w:t>,</w:t>
      </w:r>
      <w:r w:rsidR="00C27F5C">
        <w:rPr>
          <w:rFonts w:ascii="Arial" w:hAnsi="Arial" w:cs="Arial"/>
          <w:sz w:val="20"/>
          <w:szCs w:val="20"/>
        </w:rPr>
        <w:t xml:space="preserve"> </w:t>
      </w:r>
      <w:r w:rsidR="007300DA">
        <w:rPr>
          <w:rFonts w:ascii="Arial" w:hAnsi="Arial" w:cs="Arial"/>
          <w:sz w:val="20"/>
          <w:szCs w:val="20"/>
        </w:rPr>
        <w:t xml:space="preserve">and a surcharge </w:t>
      </w:r>
      <w:r w:rsidR="007300DA" w:rsidRPr="00875F47">
        <w:rPr>
          <w:rFonts w:ascii="Arial" w:hAnsi="Arial" w:cs="Arial"/>
          <w:sz w:val="20"/>
          <w:szCs w:val="20"/>
        </w:rPr>
        <w:t xml:space="preserve">for </w:t>
      </w:r>
      <w:r w:rsidR="007300DA">
        <w:rPr>
          <w:rFonts w:ascii="Arial" w:hAnsi="Arial" w:cs="Arial"/>
          <w:sz w:val="20"/>
          <w:szCs w:val="20"/>
        </w:rPr>
        <w:t xml:space="preserve">services outside normal business hours, weekends and public holidays </w:t>
      </w:r>
      <w:r w:rsidR="00C27F5C">
        <w:rPr>
          <w:rFonts w:ascii="Arial" w:hAnsi="Arial" w:cs="Arial"/>
          <w:sz w:val="20"/>
          <w:szCs w:val="20"/>
        </w:rPr>
        <w:t xml:space="preserve">if required. </w:t>
      </w:r>
      <w:r w:rsidR="00DF47FB">
        <w:rPr>
          <w:rFonts w:ascii="Arial" w:hAnsi="Arial" w:cs="Arial"/>
          <w:sz w:val="20"/>
          <w:szCs w:val="20"/>
        </w:rPr>
        <w:t>Any such charge</w:t>
      </w:r>
      <w:r w:rsidR="007300DA">
        <w:rPr>
          <w:rFonts w:ascii="Arial" w:hAnsi="Arial" w:cs="Arial"/>
          <w:sz w:val="20"/>
          <w:szCs w:val="20"/>
        </w:rPr>
        <w:t>s</w:t>
      </w:r>
      <w:r w:rsidR="00DF47FB">
        <w:rPr>
          <w:rFonts w:ascii="Arial" w:hAnsi="Arial" w:cs="Arial"/>
          <w:sz w:val="20"/>
          <w:szCs w:val="20"/>
        </w:rPr>
        <w:t xml:space="preserve"> will be notified in advance.</w:t>
      </w:r>
    </w:p>
    <w:p w14:paraId="65E0B70C" w14:textId="77777777" w:rsidR="00DA74A5" w:rsidRPr="00DA74A5" w:rsidRDefault="00DA74A5" w:rsidP="00DA74A5">
      <w:pPr>
        <w:pStyle w:val="ListParagraph"/>
        <w:rPr>
          <w:rFonts w:ascii="Arial" w:hAnsi="Arial" w:cs="Arial"/>
          <w:sz w:val="12"/>
          <w:szCs w:val="12"/>
        </w:rPr>
      </w:pPr>
    </w:p>
    <w:p w14:paraId="78DB34E7" w14:textId="77777777" w:rsidR="00DA74A5" w:rsidRDefault="00DA74A5" w:rsidP="00DA74A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Fees for services paid in advance are non-refundable, and are valid for six months from time of purchase. </w:t>
      </w:r>
    </w:p>
    <w:p w14:paraId="0C897131" w14:textId="77777777" w:rsidR="00DF47FB" w:rsidRPr="006411B4" w:rsidRDefault="00DF47FB" w:rsidP="00DF47FB">
      <w:pPr>
        <w:pStyle w:val="ListParagraph"/>
        <w:rPr>
          <w:rFonts w:ascii="Arial" w:hAnsi="Arial" w:cs="Arial"/>
          <w:sz w:val="12"/>
          <w:szCs w:val="12"/>
        </w:rPr>
      </w:pPr>
    </w:p>
    <w:p w14:paraId="0FC80E3D" w14:textId="3E01716A" w:rsidR="00875F47" w:rsidRDefault="00DA74A5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 F</w:t>
      </w:r>
      <w:r w:rsidR="00F64E3A">
        <w:rPr>
          <w:rFonts w:ascii="Arial" w:hAnsi="Arial" w:cs="Arial"/>
          <w:sz w:val="20"/>
          <w:szCs w:val="20"/>
        </w:rPr>
        <w:t>ees relate to the provision of S</w:t>
      </w:r>
      <w:r w:rsidRPr="00EB48BB">
        <w:rPr>
          <w:rFonts w:ascii="Arial" w:hAnsi="Arial" w:cs="Arial"/>
          <w:sz w:val="20"/>
          <w:szCs w:val="20"/>
        </w:rPr>
        <w:t xml:space="preserve">ervices by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Pr="00EB48BB">
        <w:rPr>
          <w:rFonts w:ascii="Arial" w:hAnsi="Arial" w:cs="Arial"/>
          <w:sz w:val="20"/>
          <w:szCs w:val="20"/>
        </w:rPr>
        <w:t xml:space="preserve"> only.</w:t>
      </w:r>
      <w:r>
        <w:rPr>
          <w:rFonts w:ascii="Arial" w:hAnsi="Arial" w:cs="Arial"/>
          <w:sz w:val="20"/>
          <w:szCs w:val="20"/>
        </w:rPr>
        <w:t xml:space="preserve"> </w:t>
      </w:r>
      <w:r w:rsidR="00F77F86" w:rsidRPr="00875F47">
        <w:rPr>
          <w:rFonts w:ascii="Arial" w:hAnsi="Arial" w:cs="Arial"/>
          <w:sz w:val="20"/>
          <w:szCs w:val="20"/>
        </w:rPr>
        <w:t>Services provided by a</w:t>
      </w:r>
      <w:r w:rsidR="00C27F5C">
        <w:rPr>
          <w:rFonts w:ascii="Arial" w:hAnsi="Arial" w:cs="Arial"/>
          <w:sz w:val="20"/>
          <w:szCs w:val="20"/>
        </w:rPr>
        <w:t>ny</w:t>
      </w:r>
      <w:r w:rsidR="00F77F86" w:rsidRPr="00875F4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77F86" w:rsidRPr="00875F47">
        <w:rPr>
          <w:rFonts w:ascii="Arial" w:hAnsi="Arial" w:cs="Arial"/>
          <w:sz w:val="20"/>
          <w:szCs w:val="20"/>
        </w:rPr>
        <w:t>third party</w:t>
      </w:r>
      <w:proofErr w:type="gramEnd"/>
      <w:r w:rsidR="00F77F86" w:rsidRPr="00875F47">
        <w:rPr>
          <w:rFonts w:ascii="Arial" w:hAnsi="Arial" w:cs="Arial"/>
          <w:sz w:val="20"/>
          <w:szCs w:val="20"/>
        </w:rPr>
        <w:t xml:space="preserve"> supplier</w:t>
      </w:r>
      <w:r w:rsidR="00C27F5C">
        <w:rPr>
          <w:rFonts w:ascii="Arial" w:hAnsi="Arial" w:cs="Arial"/>
          <w:sz w:val="20"/>
          <w:szCs w:val="20"/>
        </w:rPr>
        <w:t>s</w:t>
      </w:r>
      <w:r w:rsidR="00F77F86" w:rsidRPr="00875F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must be paid for by the Client </w:t>
      </w:r>
      <w:r w:rsidR="00AB5449">
        <w:rPr>
          <w:rFonts w:ascii="Arial" w:hAnsi="Arial" w:cs="Arial"/>
          <w:sz w:val="20"/>
          <w:szCs w:val="20"/>
        </w:rPr>
        <w:t xml:space="preserve">separately to </w:t>
      </w:r>
      <w:r w:rsidR="00F77F86" w:rsidRPr="00875F47">
        <w:rPr>
          <w:rFonts w:ascii="Arial" w:hAnsi="Arial" w:cs="Arial"/>
          <w:sz w:val="20"/>
          <w:szCs w:val="20"/>
        </w:rPr>
        <w:t>Fees.</w:t>
      </w:r>
    </w:p>
    <w:p w14:paraId="08D6FECC" w14:textId="77777777" w:rsidR="00DA0F54" w:rsidRPr="006411B4" w:rsidRDefault="00DA0F54" w:rsidP="00DA0F54">
      <w:pPr>
        <w:pStyle w:val="ListParagraph"/>
        <w:rPr>
          <w:rFonts w:ascii="Arial" w:hAnsi="Arial" w:cs="Arial"/>
          <w:sz w:val="12"/>
          <w:szCs w:val="12"/>
        </w:rPr>
      </w:pPr>
    </w:p>
    <w:p w14:paraId="3AF99A46" w14:textId="480F60D9" w:rsidR="00875F47" w:rsidRDefault="00F77F86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875F47">
        <w:rPr>
          <w:rFonts w:ascii="Arial" w:hAnsi="Arial" w:cs="Arial"/>
          <w:sz w:val="20"/>
          <w:szCs w:val="20"/>
        </w:rPr>
        <w:t xml:space="preserve">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="00C80CEB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>shall be entitled to vary the Fees from time to time on written notice</w:t>
      </w:r>
      <w:r w:rsidR="00875F47" w:rsidRPr="00875F47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>to the Client.</w:t>
      </w:r>
    </w:p>
    <w:p w14:paraId="14A031D2" w14:textId="77777777" w:rsidR="00DA0F54" w:rsidRPr="006411B4" w:rsidRDefault="00DA0F54" w:rsidP="00DA0F54">
      <w:pPr>
        <w:pStyle w:val="ListParagraph"/>
        <w:rPr>
          <w:rFonts w:ascii="Arial" w:hAnsi="Arial" w:cs="Arial"/>
          <w:sz w:val="12"/>
          <w:szCs w:val="12"/>
        </w:rPr>
      </w:pPr>
    </w:p>
    <w:p w14:paraId="60A3F637" w14:textId="77777777" w:rsidR="007536D8" w:rsidRDefault="007536D8" w:rsidP="00DA0F54">
      <w:pPr>
        <w:pStyle w:val="ListParagraph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  <w:szCs w:val="20"/>
        </w:rPr>
      </w:pPr>
    </w:p>
    <w:p w14:paraId="0D298D47" w14:textId="77777777" w:rsidR="006411B4" w:rsidRDefault="006411B4" w:rsidP="00DA0F54">
      <w:pPr>
        <w:pStyle w:val="ListParagraph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  <w:szCs w:val="20"/>
        </w:rPr>
      </w:pPr>
    </w:p>
    <w:p w14:paraId="0E1D827C" w14:textId="77777777" w:rsidR="00F77F86" w:rsidRDefault="00F77F86" w:rsidP="00DA0F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  <w:r w:rsidRPr="00875F47">
        <w:rPr>
          <w:rFonts w:ascii="Arial" w:hAnsi="Arial" w:cs="Arial"/>
          <w:b/>
          <w:sz w:val="20"/>
          <w:szCs w:val="20"/>
        </w:rPr>
        <w:t>Client’s Responsibilities</w:t>
      </w:r>
    </w:p>
    <w:p w14:paraId="1D239089" w14:textId="3346499B" w:rsidR="00875F47" w:rsidRDefault="00F77F86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875F47">
        <w:rPr>
          <w:rFonts w:ascii="Arial" w:hAnsi="Arial" w:cs="Arial"/>
          <w:sz w:val="20"/>
          <w:szCs w:val="20"/>
        </w:rPr>
        <w:t xml:space="preserve">Services provided by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="00C80CEB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>are provided expressly for Clients and Clients shall not use the Services for any improper, immoral, unlawful or any other purpose</w:t>
      </w:r>
      <w:r w:rsidR="00875F47" w:rsidRPr="00875F47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 xml:space="preserve">other than that for which the Client informs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="00C80CEB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>at the time of the initial</w:t>
      </w:r>
      <w:r w:rsidR="00875F47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>request.</w:t>
      </w:r>
    </w:p>
    <w:p w14:paraId="786CA82A" w14:textId="77777777" w:rsidR="006411B4" w:rsidRPr="00DA74A5" w:rsidRDefault="006411B4" w:rsidP="006411B4">
      <w:pPr>
        <w:pStyle w:val="ListParagraph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12"/>
          <w:szCs w:val="12"/>
        </w:rPr>
      </w:pPr>
    </w:p>
    <w:p w14:paraId="7B7C4FA3" w14:textId="361D91E6" w:rsidR="006411B4" w:rsidRPr="007300DA" w:rsidRDefault="006411B4" w:rsidP="006411B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7300D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Any </w:t>
      </w:r>
      <w:r w:rsidRPr="007300DA">
        <w:rPr>
          <w:rFonts w:ascii="Arial" w:hAnsi="Arial" w:cs="Arial"/>
          <w:sz w:val="20"/>
          <w:szCs w:val="20"/>
          <w:shd w:val="clear" w:color="auto" w:fill="FFFFFF"/>
          <w:lang w:val="en-US"/>
        </w:rPr>
        <w:t>advice provide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d by </w:t>
      </w:r>
      <w:r w:rsidR="004A23E7">
        <w:rPr>
          <w:rFonts w:ascii="Arial" w:hAnsi="Arial" w:cs="Arial"/>
          <w:sz w:val="20"/>
          <w:szCs w:val="20"/>
          <w:shd w:val="clear" w:color="auto" w:fill="FFFFFF"/>
          <w:lang w:val="en-US"/>
        </w:rPr>
        <w:t>The Concierge Society</w:t>
      </w:r>
      <w:r w:rsidRPr="007300D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is as a result of the information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the Client </w:t>
      </w:r>
      <w:r w:rsidRPr="007300DA">
        <w:rPr>
          <w:rFonts w:ascii="Arial" w:hAnsi="Arial" w:cs="Arial"/>
          <w:sz w:val="20"/>
          <w:szCs w:val="20"/>
          <w:shd w:val="clear" w:color="auto" w:fill="FFFFFF"/>
          <w:lang w:val="en-US"/>
        </w:rPr>
        <w:t>ha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 provided</w:t>
      </w:r>
      <w:r w:rsidRPr="007300D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regarding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the Client’s </w:t>
      </w:r>
      <w:r w:rsidRPr="007300DA">
        <w:rPr>
          <w:rFonts w:ascii="Arial" w:hAnsi="Arial" w:cs="Arial"/>
          <w:sz w:val="20"/>
          <w:szCs w:val="20"/>
          <w:shd w:val="clear" w:color="auto" w:fill="FFFFFF"/>
          <w:lang w:val="en-US"/>
        </w:rPr>
        <w:t>personal circumstances and may be based on incompl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ete or inaccurate information. It is the responsibility of the Client to </w:t>
      </w:r>
      <w:r w:rsidR="00F64E3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ensure </w:t>
      </w:r>
      <w:r w:rsidRPr="007300D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the information provided is correct, and, before acting on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any </w:t>
      </w:r>
      <w:r w:rsidRPr="007300DA">
        <w:rPr>
          <w:rFonts w:ascii="Arial" w:hAnsi="Arial" w:cs="Arial"/>
          <w:sz w:val="20"/>
          <w:szCs w:val="20"/>
          <w:shd w:val="clear" w:color="auto" w:fill="FFFFFF"/>
          <w:lang w:val="en-US"/>
        </w:rPr>
        <w:t>advice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provided by </w:t>
      </w:r>
      <w:r w:rsidR="004A23E7">
        <w:rPr>
          <w:rFonts w:ascii="Arial" w:hAnsi="Arial" w:cs="Arial"/>
          <w:sz w:val="20"/>
          <w:szCs w:val="20"/>
          <w:shd w:val="clear" w:color="auto" w:fill="FFFFFF"/>
          <w:lang w:val="en-US"/>
        </w:rPr>
        <w:t>The Concierge Society</w:t>
      </w:r>
      <w:r w:rsidRPr="007300D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to </w:t>
      </w:r>
      <w:r w:rsidRPr="007300DA">
        <w:rPr>
          <w:rFonts w:ascii="Arial" w:hAnsi="Arial" w:cs="Arial"/>
          <w:sz w:val="20"/>
          <w:szCs w:val="20"/>
          <w:shd w:val="clear" w:color="auto" w:fill="FFFFFF"/>
          <w:lang w:val="en-US"/>
        </w:rPr>
        <w:t>consider its appropriateness in relation to current needs.</w:t>
      </w:r>
    </w:p>
    <w:p w14:paraId="6B080E22" w14:textId="77777777" w:rsidR="006411B4" w:rsidRDefault="006411B4" w:rsidP="006411B4">
      <w:pPr>
        <w:pStyle w:val="ListParagraph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  <w:szCs w:val="20"/>
        </w:rPr>
      </w:pPr>
    </w:p>
    <w:p w14:paraId="2F131A2D" w14:textId="77777777" w:rsidR="007536D8" w:rsidRDefault="007536D8" w:rsidP="00DA0F54">
      <w:pPr>
        <w:pStyle w:val="ListParagraph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  <w:szCs w:val="20"/>
        </w:rPr>
      </w:pPr>
    </w:p>
    <w:p w14:paraId="0ADFF283" w14:textId="77777777" w:rsidR="00F77F86" w:rsidRPr="00F64E3A" w:rsidRDefault="002F3131" w:rsidP="00DA0F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  <w:r w:rsidRPr="00F64E3A">
        <w:rPr>
          <w:rFonts w:ascii="Arial" w:hAnsi="Arial" w:cs="Arial"/>
          <w:b/>
          <w:sz w:val="20"/>
          <w:szCs w:val="20"/>
        </w:rPr>
        <w:t xml:space="preserve">Limitation of </w:t>
      </w:r>
      <w:r w:rsidR="00F77F86" w:rsidRPr="00F64E3A">
        <w:rPr>
          <w:rFonts w:ascii="Arial" w:hAnsi="Arial" w:cs="Arial"/>
          <w:b/>
          <w:sz w:val="20"/>
          <w:szCs w:val="20"/>
        </w:rPr>
        <w:t>Liability</w:t>
      </w:r>
    </w:p>
    <w:p w14:paraId="4C674DFA" w14:textId="77777777" w:rsidR="00654900" w:rsidRPr="00F64E3A" w:rsidRDefault="00654900" w:rsidP="00654900">
      <w:pPr>
        <w:pStyle w:val="ListParagraph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12"/>
          <w:szCs w:val="12"/>
        </w:rPr>
      </w:pPr>
    </w:p>
    <w:p w14:paraId="3227471D" w14:textId="7E7FBDED" w:rsidR="00F64E3A" w:rsidRPr="00106346" w:rsidRDefault="004A23E7" w:rsidP="00F64E3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Concierge Society</w:t>
      </w:r>
      <w:r w:rsidR="007536D8" w:rsidRPr="00F64E3A">
        <w:rPr>
          <w:rFonts w:ascii="Arial" w:hAnsi="Arial" w:cs="Arial"/>
          <w:sz w:val="20"/>
          <w:szCs w:val="20"/>
        </w:rPr>
        <w:t xml:space="preserve"> will not be held liable for any loss, </w:t>
      </w:r>
      <w:r w:rsidR="002F3131" w:rsidRPr="00F64E3A">
        <w:rPr>
          <w:rFonts w:ascii="Arial" w:hAnsi="Arial" w:cs="Arial"/>
          <w:sz w:val="20"/>
          <w:szCs w:val="20"/>
        </w:rPr>
        <w:t xml:space="preserve">cost, </w:t>
      </w:r>
      <w:r w:rsidR="007536D8" w:rsidRPr="00F64E3A">
        <w:rPr>
          <w:rFonts w:ascii="Arial" w:hAnsi="Arial" w:cs="Arial"/>
          <w:sz w:val="20"/>
          <w:szCs w:val="20"/>
        </w:rPr>
        <w:t xml:space="preserve">damage or injury caused or as a result of the action or inaction of </w:t>
      </w:r>
      <w:proofErr w:type="gramStart"/>
      <w:r w:rsidR="007536D8" w:rsidRPr="00F64E3A">
        <w:rPr>
          <w:rFonts w:ascii="Arial" w:hAnsi="Arial" w:cs="Arial"/>
          <w:sz w:val="20"/>
          <w:szCs w:val="20"/>
        </w:rPr>
        <w:t>third party</w:t>
      </w:r>
      <w:proofErr w:type="gramEnd"/>
      <w:r w:rsidR="007536D8" w:rsidRPr="00F64E3A">
        <w:rPr>
          <w:rFonts w:ascii="Arial" w:hAnsi="Arial" w:cs="Arial"/>
          <w:sz w:val="20"/>
          <w:szCs w:val="20"/>
        </w:rPr>
        <w:t xml:space="preserve"> suppliers. </w:t>
      </w:r>
      <w:r w:rsidR="00F64E3A" w:rsidRPr="00F64E3A">
        <w:rPr>
          <w:rFonts w:ascii="Arial" w:eastAsia="Times New Roman" w:hAnsi="Arial" w:cs="Arial"/>
          <w:sz w:val="20"/>
          <w:szCs w:val="20"/>
          <w:lang w:eastAsia="en-AU"/>
        </w:rPr>
        <w:t>To the maximum extent permitted by law:</w:t>
      </w:r>
    </w:p>
    <w:p w14:paraId="27DFEE77" w14:textId="77777777" w:rsidR="00106346" w:rsidRPr="00F64E3A" w:rsidRDefault="00106346" w:rsidP="00106346">
      <w:pPr>
        <w:pStyle w:val="ListParagraph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  <w:szCs w:val="20"/>
        </w:rPr>
      </w:pPr>
    </w:p>
    <w:p w14:paraId="54CC1748" w14:textId="506FF3F6" w:rsidR="00F64E3A" w:rsidRPr="00F64E3A" w:rsidRDefault="004A23E7" w:rsidP="00F64E3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The Concierge Society</w:t>
      </w:r>
      <w:r w:rsidR="00F64E3A" w:rsidRPr="009C582A">
        <w:rPr>
          <w:rFonts w:ascii="Arial" w:eastAsia="Times New Roman" w:hAnsi="Arial" w:cs="Arial"/>
          <w:sz w:val="20"/>
          <w:szCs w:val="20"/>
          <w:lang w:eastAsia="en-AU"/>
        </w:rPr>
        <w:t xml:space="preserve"> are not responsible to you or any other party for any loss you or any other party may suffer in</w:t>
      </w:r>
      <w:r w:rsidR="00F64E3A" w:rsidRPr="00F64E3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F64E3A" w:rsidRPr="009C582A">
        <w:rPr>
          <w:rFonts w:ascii="Arial" w:eastAsia="Times New Roman" w:hAnsi="Arial" w:cs="Arial"/>
          <w:sz w:val="20"/>
          <w:szCs w:val="20"/>
          <w:lang w:eastAsia="en-AU"/>
        </w:rPr>
        <w:t>connection with the Services.</w:t>
      </w:r>
    </w:p>
    <w:p w14:paraId="34A60D02" w14:textId="79FC9904" w:rsidR="00F64E3A" w:rsidRPr="00F64E3A" w:rsidRDefault="00F64E3A" w:rsidP="00F64E3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9C582A">
        <w:rPr>
          <w:rFonts w:ascii="Arial" w:eastAsia="Times New Roman" w:hAnsi="Arial" w:cs="Arial"/>
          <w:sz w:val="20"/>
          <w:szCs w:val="20"/>
          <w:lang w:eastAsia="en-AU"/>
        </w:rPr>
        <w:t xml:space="preserve">You agree to release and forever discharge </w:t>
      </w:r>
      <w:r w:rsidR="004A23E7">
        <w:rPr>
          <w:rFonts w:ascii="Arial" w:eastAsia="Times New Roman" w:hAnsi="Arial" w:cs="Arial"/>
          <w:sz w:val="20"/>
          <w:szCs w:val="20"/>
          <w:lang w:eastAsia="en-AU"/>
        </w:rPr>
        <w:t>The Concierge Society</w:t>
      </w:r>
      <w:r w:rsidRPr="009C582A">
        <w:rPr>
          <w:rFonts w:ascii="Arial" w:eastAsia="Times New Roman" w:hAnsi="Arial" w:cs="Arial"/>
          <w:sz w:val="20"/>
          <w:szCs w:val="20"/>
          <w:lang w:eastAsia="en-AU"/>
        </w:rPr>
        <w:t>, its officers and employees from,</w:t>
      </w:r>
      <w:r w:rsidRPr="00F64E3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C582A">
        <w:rPr>
          <w:rFonts w:ascii="Arial" w:eastAsia="Times New Roman" w:hAnsi="Arial" w:cs="Arial"/>
          <w:sz w:val="20"/>
          <w:szCs w:val="20"/>
          <w:lang w:eastAsia="en-AU"/>
        </w:rPr>
        <w:t>and not assert against us, any action, liability, claim, suit, demand, claims for costs or other expenses</w:t>
      </w:r>
      <w:r w:rsidRPr="00F64E3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C582A">
        <w:rPr>
          <w:rFonts w:ascii="Arial" w:eastAsia="Times New Roman" w:hAnsi="Arial" w:cs="Arial"/>
          <w:sz w:val="20"/>
          <w:szCs w:val="20"/>
          <w:lang w:eastAsia="en-AU"/>
        </w:rPr>
        <w:t>or any other proceedings arising out of, or in connection with, the Services.</w:t>
      </w:r>
    </w:p>
    <w:p w14:paraId="614DD61F" w14:textId="5DCE0385" w:rsidR="00F64E3A" w:rsidRPr="00F64E3A" w:rsidRDefault="00F64E3A" w:rsidP="00F64E3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9C582A">
        <w:rPr>
          <w:rFonts w:ascii="Arial" w:eastAsia="Times New Roman" w:hAnsi="Arial" w:cs="Arial"/>
          <w:sz w:val="20"/>
          <w:szCs w:val="20"/>
          <w:lang w:eastAsia="en-AU"/>
        </w:rPr>
        <w:t xml:space="preserve">You will indemnify </w:t>
      </w:r>
      <w:r w:rsidR="004A23E7">
        <w:rPr>
          <w:rFonts w:ascii="Arial" w:eastAsia="Times New Roman" w:hAnsi="Arial" w:cs="Arial"/>
          <w:sz w:val="20"/>
          <w:szCs w:val="20"/>
          <w:lang w:eastAsia="en-AU"/>
        </w:rPr>
        <w:t>The Concierge Society</w:t>
      </w:r>
      <w:r w:rsidRPr="009C582A">
        <w:rPr>
          <w:rFonts w:ascii="Arial" w:eastAsia="Times New Roman" w:hAnsi="Arial" w:cs="Arial"/>
          <w:sz w:val="20"/>
          <w:szCs w:val="20"/>
          <w:lang w:eastAsia="en-AU"/>
        </w:rPr>
        <w:t>, its officers and employees against any loss, action,</w:t>
      </w:r>
      <w:r w:rsidRPr="00F64E3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C582A">
        <w:rPr>
          <w:rFonts w:ascii="Arial" w:eastAsia="Times New Roman" w:hAnsi="Arial" w:cs="Arial"/>
          <w:sz w:val="20"/>
          <w:szCs w:val="20"/>
          <w:lang w:eastAsia="en-AU"/>
        </w:rPr>
        <w:t>liability, claim, suit, demand, claim for costs or expenses or any other proceeding we may suffer</w:t>
      </w:r>
      <w:r w:rsidRPr="00F64E3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C582A">
        <w:rPr>
          <w:rFonts w:ascii="Arial" w:eastAsia="Times New Roman" w:hAnsi="Arial" w:cs="Arial"/>
          <w:sz w:val="20"/>
          <w:szCs w:val="20"/>
          <w:lang w:eastAsia="en-AU"/>
        </w:rPr>
        <w:t>arising out of, or in connection with, the Services.</w:t>
      </w:r>
    </w:p>
    <w:p w14:paraId="021C5FA6" w14:textId="77777777" w:rsidR="00F64E3A" w:rsidRPr="00F64E3A" w:rsidRDefault="00F64E3A" w:rsidP="00F64E3A">
      <w:pPr>
        <w:pStyle w:val="ListParagraph"/>
        <w:rPr>
          <w:rFonts w:ascii="Arial" w:hAnsi="Arial" w:cs="Arial"/>
          <w:sz w:val="20"/>
          <w:szCs w:val="20"/>
        </w:rPr>
      </w:pPr>
    </w:p>
    <w:p w14:paraId="158E0480" w14:textId="77777777" w:rsidR="00875F47" w:rsidRPr="00F64E3A" w:rsidRDefault="00875F47" w:rsidP="00DA0F54">
      <w:pPr>
        <w:pStyle w:val="ListParagraph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  <w:szCs w:val="20"/>
        </w:rPr>
      </w:pPr>
    </w:p>
    <w:p w14:paraId="044F67E4" w14:textId="77777777" w:rsidR="00F77F86" w:rsidRPr="00F64E3A" w:rsidRDefault="00F77F86" w:rsidP="00DA0F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  <w:r w:rsidRPr="00F64E3A">
        <w:rPr>
          <w:rFonts w:ascii="Arial" w:hAnsi="Arial" w:cs="Arial"/>
          <w:b/>
          <w:sz w:val="20"/>
          <w:szCs w:val="20"/>
        </w:rPr>
        <w:t>General</w:t>
      </w:r>
    </w:p>
    <w:p w14:paraId="75514195" w14:textId="520717A8" w:rsidR="00F77F86" w:rsidRPr="00F64E3A" w:rsidRDefault="00F77F86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F64E3A">
        <w:rPr>
          <w:rFonts w:ascii="Arial" w:hAnsi="Arial" w:cs="Arial"/>
          <w:sz w:val="20"/>
          <w:szCs w:val="20"/>
        </w:rPr>
        <w:t>These conditions (together with any other terms and conditions agreed in writing between</w:t>
      </w:r>
      <w:r w:rsidR="00875F47" w:rsidRPr="00F64E3A">
        <w:rPr>
          <w:rFonts w:ascii="Arial" w:hAnsi="Arial" w:cs="Arial"/>
          <w:sz w:val="20"/>
          <w:szCs w:val="20"/>
        </w:rPr>
        <w:t xml:space="preserve"> </w:t>
      </w:r>
      <w:r w:rsidR="004A23E7">
        <w:rPr>
          <w:rFonts w:ascii="Arial" w:hAnsi="Arial" w:cs="Arial"/>
          <w:sz w:val="20"/>
          <w:szCs w:val="20"/>
        </w:rPr>
        <w:t>The Concierge Society</w:t>
      </w:r>
      <w:r w:rsidR="00C80CEB" w:rsidRPr="00F64E3A">
        <w:rPr>
          <w:rFonts w:ascii="Arial" w:hAnsi="Arial" w:cs="Arial"/>
          <w:sz w:val="20"/>
          <w:szCs w:val="20"/>
        </w:rPr>
        <w:t xml:space="preserve"> </w:t>
      </w:r>
      <w:r w:rsidRPr="00F64E3A">
        <w:rPr>
          <w:rFonts w:ascii="Arial" w:hAnsi="Arial" w:cs="Arial"/>
          <w:sz w:val="20"/>
          <w:szCs w:val="20"/>
        </w:rPr>
        <w:t>and the Clients) constitute the entire Agreement between the</w:t>
      </w:r>
      <w:r w:rsidR="00875F47" w:rsidRPr="00F64E3A">
        <w:rPr>
          <w:rFonts w:ascii="Arial" w:hAnsi="Arial" w:cs="Arial"/>
          <w:sz w:val="20"/>
          <w:szCs w:val="20"/>
        </w:rPr>
        <w:t xml:space="preserve"> parties.</w:t>
      </w:r>
    </w:p>
    <w:p w14:paraId="494DF454" w14:textId="77777777" w:rsidR="00DA0F54" w:rsidRPr="00F64E3A" w:rsidRDefault="00DA0F54" w:rsidP="00DA0F54">
      <w:pPr>
        <w:pStyle w:val="ListParagraph"/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12"/>
          <w:szCs w:val="12"/>
        </w:rPr>
      </w:pPr>
    </w:p>
    <w:p w14:paraId="4EA31674" w14:textId="77777777" w:rsidR="00C27F5C" w:rsidRPr="00F64E3A" w:rsidRDefault="00F77F86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F64E3A">
        <w:rPr>
          <w:rFonts w:ascii="Arial" w:hAnsi="Arial" w:cs="Arial"/>
          <w:sz w:val="20"/>
          <w:szCs w:val="20"/>
        </w:rPr>
        <w:t>Any notice required or permitted to be given by either party to the other under these</w:t>
      </w:r>
      <w:r w:rsidR="00875F47" w:rsidRPr="00F64E3A">
        <w:rPr>
          <w:rFonts w:ascii="Arial" w:hAnsi="Arial" w:cs="Arial"/>
          <w:sz w:val="20"/>
          <w:szCs w:val="20"/>
        </w:rPr>
        <w:t xml:space="preserve"> </w:t>
      </w:r>
      <w:r w:rsidRPr="00F64E3A">
        <w:rPr>
          <w:rFonts w:ascii="Arial" w:hAnsi="Arial" w:cs="Arial"/>
          <w:sz w:val="20"/>
          <w:szCs w:val="20"/>
        </w:rPr>
        <w:t>conditions shall be in writing add</w:t>
      </w:r>
      <w:r w:rsidR="00967F71" w:rsidRPr="00F64E3A">
        <w:rPr>
          <w:rFonts w:ascii="Arial" w:hAnsi="Arial" w:cs="Arial"/>
          <w:sz w:val="20"/>
          <w:szCs w:val="20"/>
        </w:rPr>
        <w:t>ressed to the other party at it</w:t>
      </w:r>
      <w:r w:rsidRPr="00F64E3A">
        <w:rPr>
          <w:rFonts w:ascii="Arial" w:hAnsi="Arial" w:cs="Arial"/>
          <w:sz w:val="20"/>
          <w:szCs w:val="20"/>
        </w:rPr>
        <w:t>s registered office or principal</w:t>
      </w:r>
      <w:r w:rsidR="00875F47" w:rsidRPr="00F64E3A">
        <w:rPr>
          <w:rFonts w:ascii="Arial" w:hAnsi="Arial" w:cs="Arial"/>
          <w:sz w:val="20"/>
          <w:szCs w:val="20"/>
        </w:rPr>
        <w:t xml:space="preserve"> </w:t>
      </w:r>
      <w:r w:rsidRPr="00F64E3A">
        <w:rPr>
          <w:rFonts w:ascii="Arial" w:hAnsi="Arial" w:cs="Arial"/>
          <w:sz w:val="20"/>
          <w:szCs w:val="20"/>
        </w:rPr>
        <w:t>place of business or residential address. Any notice may be sent by facsimile transmission or</w:t>
      </w:r>
      <w:r w:rsidR="00875F47" w:rsidRPr="00F64E3A">
        <w:rPr>
          <w:rFonts w:ascii="Arial" w:hAnsi="Arial" w:cs="Arial"/>
          <w:sz w:val="20"/>
          <w:szCs w:val="20"/>
        </w:rPr>
        <w:t xml:space="preserve"> </w:t>
      </w:r>
      <w:r w:rsidRPr="00F64E3A">
        <w:rPr>
          <w:rFonts w:ascii="Arial" w:hAnsi="Arial" w:cs="Arial"/>
          <w:sz w:val="20"/>
          <w:szCs w:val="20"/>
        </w:rPr>
        <w:t>email and notice shall be deemed to have been served on the expiry of 48 hours in the case</w:t>
      </w:r>
      <w:r w:rsidR="00875F47" w:rsidRPr="00F64E3A">
        <w:rPr>
          <w:rFonts w:ascii="Arial" w:hAnsi="Arial" w:cs="Arial"/>
          <w:sz w:val="20"/>
          <w:szCs w:val="20"/>
        </w:rPr>
        <w:t xml:space="preserve"> </w:t>
      </w:r>
      <w:r w:rsidRPr="00F64E3A">
        <w:rPr>
          <w:rFonts w:ascii="Arial" w:hAnsi="Arial" w:cs="Arial"/>
          <w:sz w:val="20"/>
          <w:szCs w:val="20"/>
        </w:rPr>
        <w:t>of post or at the time of transmission in the case of facsimile or email transmission.</w:t>
      </w:r>
      <w:r w:rsidR="00875F47" w:rsidRPr="00F64E3A">
        <w:rPr>
          <w:rFonts w:ascii="Arial" w:hAnsi="Arial" w:cs="Arial"/>
          <w:sz w:val="20"/>
          <w:szCs w:val="20"/>
        </w:rPr>
        <w:t xml:space="preserve"> </w:t>
      </w:r>
    </w:p>
    <w:p w14:paraId="61A1351C" w14:textId="77777777" w:rsidR="00C27F5C" w:rsidRPr="00F64E3A" w:rsidRDefault="00C27F5C" w:rsidP="00C27F5C">
      <w:pPr>
        <w:pStyle w:val="ListParagraph"/>
        <w:rPr>
          <w:rFonts w:ascii="Arial" w:hAnsi="Arial" w:cs="Arial"/>
          <w:sz w:val="12"/>
          <w:szCs w:val="12"/>
        </w:rPr>
      </w:pPr>
    </w:p>
    <w:p w14:paraId="007F4C44" w14:textId="77777777" w:rsidR="00F77F86" w:rsidRPr="00875F47" w:rsidRDefault="00F77F86" w:rsidP="00DA0F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F64E3A">
        <w:rPr>
          <w:rFonts w:ascii="Arial" w:hAnsi="Arial" w:cs="Arial"/>
          <w:sz w:val="20"/>
          <w:szCs w:val="20"/>
        </w:rPr>
        <w:t>These conditions and the Agreement to which they relate shall be governed and construed in</w:t>
      </w:r>
      <w:r w:rsidR="00875F47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 xml:space="preserve">accordance with </w:t>
      </w:r>
      <w:r w:rsidR="00786EF6">
        <w:rPr>
          <w:rFonts w:ascii="Arial" w:hAnsi="Arial" w:cs="Arial"/>
          <w:sz w:val="20"/>
          <w:szCs w:val="20"/>
        </w:rPr>
        <w:t xml:space="preserve">New South Wales and Australian </w:t>
      </w:r>
      <w:r w:rsidRPr="00875F47">
        <w:rPr>
          <w:rFonts w:ascii="Arial" w:hAnsi="Arial" w:cs="Arial"/>
          <w:sz w:val="20"/>
          <w:szCs w:val="20"/>
        </w:rPr>
        <w:t>Law.</w:t>
      </w:r>
    </w:p>
    <w:p w14:paraId="2E9D7F0E" w14:textId="77777777" w:rsidR="00875F47" w:rsidRDefault="00875F47" w:rsidP="00DA0F54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6B201852" w14:textId="77777777" w:rsidR="00875F47" w:rsidRDefault="00875F47" w:rsidP="00DA0F54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4951FE22" w14:textId="09DF1BAC" w:rsidR="00F77F86" w:rsidRPr="00875F47" w:rsidRDefault="00F77F86" w:rsidP="00DA0F54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875F47">
        <w:rPr>
          <w:rFonts w:ascii="Arial" w:hAnsi="Arial" w:cs="Arial"/>
          <w:sz w:val="20"/>
          <w:szCs w:val="20"/>
        </w:rPr>
        <w:t xml:space="preserve">THIS AGREEMENT is made </w:t>
      </w:r>
      <w:proofErr w:type="gramStart"/>
      <w:r w:rsidRPr="00875F47">
        <w:rPr>
          <w:rFonts w:ascii="Arial" w:hAnsi="Arial" w:cs="Arial"/>
          <w:sz w:val="20"/>
          <w:szCs w:val="20"/>
        </w:rPr>
        <w:t xml:space="preserve">this </w:t>
      </w:r>
      <w:r w:rsidR="000F4313">
        <w:rPr>
          <w:rFonts w:ascii="Arial" w:hAnsi="Arial" w:cs="Arial"/>
          <w:sz w:val="20"/>
          <w:szCs w:val="20"/>
        </w:rPr>
        <w:t xml:space="preserve"> 18</w:t>
      </w:r>
      <w:proofErr w:type="gramEnd"/>
      <w:r w:rsidR="000F4313" w:rsidRPr="000F4313">
        <w:rPr>
          <w:rFonts w:ascii="Arial" w:hAnsi="Arial" w:cs="Arial"/>
          <w:sz w:val="20"/>
          <w:szCs w:val="20"/>
          <w:vertAlign w:val="superscript"/>
        </w:rPr>
        <w:t>th</w:t>
      </w:r>
      <w:r w:rsidR="000F4313">
        <w:rPr>
          <w:rFonts w:ascii="Arial" w:hAnsi="Arial" w:cs="Arial"/>
          <w:sz w:val="20"/>
          <w:szCs w:val="20"/>
        </w:rPr>
        <w:t xml:space="preserve"> </w:t>
      </w:r>
      <w:r w:rsidRPr="00875F47">
        <w:rPr>
          <w:rFonts w:ascii="Arial" w:hAnsi="Arial" w:cs="Arial"/>
          <w:sz w:val="20"/>
          <w:szCs w:val="20"/>
        </w:rPr>
        <w:t xml:space="preserve">day of </w:t>
      </w:r>
      <w:r w:rsidR="000F4313">
        <w:rPr>
          <w:rFonts w:ascii="Arial" w:hAnsi="Arial" w:cs="Arial"/>
          <w:sz w:val="20"/>
          <w:szCs w:val="20"/>
        </w:rPr>
        <w:t>October</w:t>
      </w:r>
      <w:r w:rsidRPr="00875F47">
        <w:rPr>
          <w:rFonts w:ascii="Arial" w:hAnsi="Arial" w:cs="Arial"/>
          <w:sz w:val="20"/>
          <w:szCs w:val="20"/>
        </w:rPr>
        <w:t xml:space="preserve"> 20</w:t>
      </w:r>
      <w:r w:rsidR="00875F47">
        <w:rPr>
          <w:rFonts w:ascii="Arial" w:hAnsi="Arial" w:cs="Arial"/>
          <w:sz w:val="20"/>
          <w:szCs w:val="20"/>
        </w:rPr>
        <w:t>1</w:t>
      </w:r>
      <w:r w:rsidR="00657B8C">
        <w:rPr>
          <w:rFonts w:ascii="Arial" w:hAnsi="Arial" w:cs="Arial"/>
          <w:sz w:val="20"/>
          <w:szCs w:val="20"/>
        </w:rPr>
        <w:t>9</w:t>
      </w:r>
      <w:r w:rsidRPr="00875F47">
        <w:rPr>
          <w:rFonts w:ascii="Arial" w:hAnsi="Arial" w:cs="Arial"/>
          <w:sz w:val="20"/>
          <w:szCs w:val="20"/>
        </w:rPr>
        <w:t>.</w:t>
      </w:r>
    </w:p>
    <w:p w14:paraId="698F35A4" w14:textId="4973CEEE" w:rsidR="00DA0F54" w:rsidRDefault="00875F47" w:rsidP="00DA0F5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3609C5DF" w14:textId="4182FC56" w:rsidR="00EA206A" w:rsidRPr="00DA0F54" w:rsidRDefault="00F77F86" w:rsidP="00DA0F54">
      <w:pPr>
        <w:spacing w:after="120"/>
        <w:rPr>
          <w:rFonts w:ascii="Arial" w:hAnsi="Arial" w:cs="Arial"/>
          <w:sz w:val="20"/>
          <w:szCs w:val="20"/>
        </w:rPr>
      </w:pPr>
      <w:r w:rsidRPr="00DA0F54">
        <w:rPr>
          <w:rFonts w:ascii="Arial" w:hAnsi="Arial" w:cs="Arial"/>
          <w:sz w:val="20"/>
          <w:szCs w:val="20"/>
        </w:rPr>
        <w:t>Signed</w:t>
      </w:r>
      <w:r w:rsidR="00DA0F54" w:rsidRPr="00DA0F54">
        <w:rPr>
          <w:rFonts w:ascii="Arial" w:hAnsi="Arial" w:cs="Arial"/>
          <w:sz w:val="20"/>
          <w:szCs w:val="20"/>
        </w:rPr>
        <w:tab/>
      </w:r>
      <w:r w:rsidR="00DA0F54" w:rsidRPr="00DA0F54">
        <w:rPr>
          <w:rFonts w:ascii="Arial" w:hAnsi="Arial" w:cs="Arial"/>
          <w:sz w:val="20"/>
          <w:szCs w:val="20"/>
        </w:rPr>
        <w:tab/>
      </w:r>
      <w:r w:rsidR="00DA0F54" w:rsidRPr="00DA0F54">
        <w:rPr>
          <w:rFonts w:ascii="Arial" w:hAnsi="Arial" w:cs="Arial"/>
          <w:sz w:val="20"/>
          <w:szCs w:val="20"/>
          <w:u w:val="single"/>
        </w:rPr>
        <w:tab/>
      </w:r>
      <w:r w:rsidR="00DA0F54" w:rsidRPr="00DA0F54">
        <w:rPr>
          <w:rFonts w:ascii="Arial" w:hAnsi="Arial" w:cs="Arial"/>
          <w:sz w:val="20"/>
          <w:szCs w:val="20"/>
          <w:u w:val="single"/>
        </w:rPr>
        <w:tab/>
      </w:r>
      <w:r w:rsidR="00DA0F54" w:rsidRPr="00DA0F54">
        <w:rPr>
          <w:rFonts w:ascii="Arial" w:hAnsi="Arial" w:cs="Arial"/>
          <w:sz w:val="20"/>
          <w:szCs w:val="20"/>
          <w:u w:val="single"/>
        </w:rPr>
        <w:tab/>
      </w:r>
      <w:r w:rsidR="00DA0F54" w:rsidRPr="00DA0F54">
        <w:rPr>
          <w:rFonts w:ascii="Arial" w:hAnsi="Arial" w:cs="Arial"/>
          <w:sz w:val="20"/>
          <w:szCs w:val="20"/>
          <w:u w:val="single"/>
        </w:rPr>
        <w:tab/>
      </w:r>
      <w:r w:rsidR="00DA0F54" w:rsidRPr="00DA0F54">
        <w:rPr>
          <w:rFonts w:ascii="Arial" w:hAnsi="Arial" w:cs="Arial"/>
          <w:sz w:val="20"/>
          <w:szCs w:val="20"/>
        </w:rPr>
        <w:tab/>
      </w:r>
      <w:r w:rsidR="00DA0F54" w:rsidRPr="00DA0F54">
        <w:rPr>
          <w:rFonts w:ascii="Arial" w:hAnsi="Arial" w:cs="Arial"/>
          <w:sz w:val="20"/>
          <w:szCs w:val="20"/>
          <w:u w:val="single"/>
        </w:rPr>
        <w:tab/>
      </w:r>
      <w:r w:rsidR="00DA0F54" w:rsidRPr="00DA0F54">
        <w:rPr>
          <w:rFonts w:ascii="Arial" w:hAnsi="Arial" w:cs="Arial"/>
          <w:sz w:val="20"/>
          <w:szCs w:val="20"/>
          <w:u w:val="single"/>
        </w:rPr>
        <w:tab/>
      </w:r>
      <w:r w:rsidR="00DA0F54" w:rsidRPr="00DA0F54">
        <w:rPr>
          <w:rFonts w:ascii="Arial" w:hAnsi="Arial" w:cs="Arial"/>
          <w:sz w:val="20"/>
          <w:szCs w:val="20"/>
          <w:u w:val="single"/>
        </w:rPr>
        <w:tab/>
      </w:r>
      <w:r w:rsidR="00DA0F54" w:rsidRPr="00DA0F54">
        <w:rPr>
          <w:rFonts w:ascii="Arial" w:hAnsi="Arial" w:cs="Arial"/>
          <w:sz w:val="20"/>
          <w:szCs w:val="20"/>
          <w:u w:val="single"/>
        </w:rPr>
        <w:tab/>
      </w:r>
    </w:p>
    <w:p w14:paraId="2FF8C811" w14:textId="60BDE709" w:rsidR="00DA0F54" w:rsidRDefault="00DA0F54" w:rsidP="007536D8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875F47">
        <w:rPr>
          <w:rFonts w:ascii="Arial" w:hAnsi="Arial" w:cs="Arial"/>
          <w:sz w:val="20"/>
          <w:szCs w:val="20"/>
        </w:rPr>
        <w:t xml:space="preserve"> Client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4A23E7">
        <w:rPr>
          <w:rFonts w:ascii="Arial" w:hAnsi="Arial" w:cs="Arial"/>
          <w:sz w:val="20"/>
          <w:szCs w:val="20"/>
        </w:rPr>
        <w:t>The</w:t>
      </w:r>
      <w:proofErr w:type="gramEnd"/>
      <w:r w:rsidR="004A23E7">
        <w:rPr>
          <w:rFonts w:ascii="Arial" w:hAnsi="Arial" w:cs="Arial"/>
          <w:sz w:val="20"/>
          <w:szCs w:val="20"/>
        </w:rPr>
        <w:t xml:space="preserve"> Concierge Society</w:t>
      </w:r>
      <w:r>
        <w:rPr>
          <w:rFonts w:ascii="Arial" w:hAnsi="Arial" w:cs="Arial"/>
          <w:sz w:val="20"/>
          <w:szCs w:val="20"/>
        </w:rPr>
        <w:t xml:space="preserve"> Concierge Services</w:t>
      </w:r>
      <w:r w:rsidR="00967F71">
        <w:rPr>
          <w:rFonts w:ascii="Arial" w:hAnsi="Arial" w:cs="Arial"/>
          <w:sz w:val="20"/>
          <w:szCs w:val="20"/>
        </w:rPr>
        <w:t xml:space="preserve"> </w:t>
      </w:r>
    </w:p>
    <w:p w14:paraId="43204B28" w14:textId="0EFD77F4" w:rsidR="00DA0F54" w:rsidRPr="00875F47" w:rsidRDefault="007536D8" w:rsidP="004A23E7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DA0F54" w:rsidRPr="00875F47" w:rsidSect="006411B4">
      <w:footerReference w:type="default" r:id="rId8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B22BA" w14:textId="77777777" w:rsidR="00EE7C95" w:rsidRDefault="00EE7C95" w:rsidP="007536D8">
      <w:pPr>
        <w:spacing w:after="0" w:line="240" w:lineRule="auto"/>
      </w:pPr>
      <w:r>
        <w:separator/>
      </w:r>
    </w:p>
  </w:endnote>
  <w:endnote w:type="continuationSeparator" w:id="0">
    <w:p w14:paraId="1778357B" w14:textId="77777777" w:rsidR="00EE7C95" w:rsidRDefault="00EE7C95" w:rsidP="0075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CAB7E" w14:textId="0C1D6426" w:rsidR="002F3131" w:rsidRPr="002F3131" w:rsidRDefault="000625DE" w:rsidP="002F3131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Address </w:t>
    </w:r>
    <w:r w:rsidR="002F3131" w:rsidRPr="002F3131">
      <w:rPr>
        <w:rFonts w:ascii="Arial" w:hAnsi="Arial" w:cs="Arial"/>
        <w:sz w:val="16"/>
        <w:szCs w:val="16"/>
      </w:rPr>
      <w:t xml:space="preserve">| </w:t>
    </w:r>
    <w:r w:rsidR="002F313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phone </w:t>
    </w:r>
    <w:r w:rsidR="00CF6535">
      <w:rPr>
        <w:rFonts w:ascii="Arial" w:hAnsi="Arial" w:cs="Arial"/>
        <w:sz w:val="16"/>
        <w:szCs w:val="16"/>
      </w:rPr>
      <w:t xml:space="preserve">|  </w:t>
    </w:r>
    <w:r>
      <w:rPr>
        <w:rFonts w:ascii="Arial" w:hAnsi="Arial" w:cs="Arial"/>
        <w:sz w:val="16"/>
        <w:szCs w:val="16"/>
      </w:rPr>
      <w:t xml:space="preserve">email </w:t>
    </w:r>
    <w:r w:rsidR="002F3131" w:rsidRPr="002F3131">
      <w:rPr>
        <w:rFonts w:ascii="Arial" w:hAnsi="Arial" w:cs="Arial"/>
        <w:sz w:val="16"/>
        <w:szCs w:val="16"/>
      </w:rPr>
      <w:t xml:space="preserve"> |  ABN</w:t>
    </w:r>
    <w:r w:rsidR="002F313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----------------</w:t>
    </w:r>
  </w:p>
  <w:p w14:paraId="513BEF38" w14:textId="77777777" w:rsidR="002F3131" w:rsidRDefault="002F3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A41E3" w14:textId="77777777" w:rsidR="00EE7C95" w:rsidRDefault="00EE7C95" w:rsidP="007536D8">
      <w:pPr>
        <w:spacing w:after="0" w:line="240" w:lineRule="auto"/>
      </w:pPr>
      <w:r>
        <w:separator/>
      </w:r>
    </w:p>
  </w:footnote>
  <w:footnote w:type="continuationSeparator" w:id="0">
    <w:p w14:paraId="49CC27B2" w14:textId="77777777" w:rsidR="00EE7C95" w:rsidRDefault="00EE7C95" w:rsidP="0075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5C5"/>
    <w:multiLevelType w:val="multilevel"/>
    <w:tmpl w:val="CDF6D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86"/>
    <w:rsid w:val="00044A0A"/>
    <w:rsid w:val="000625DE"/>
    <w:rsid w:val="00062BA3"/>
    <w:rsid w:val="000F4313"/>
    <w:rsid w:val="00106346"/>
    <w:rsid w:val="001165F2"/>
    <w:rsid w:val="00136D2C"/>
    <w:rsid w:val="001739BB"/>
    <w:rsid w:val="001E70D2"/>
    <w:rsid w:val="00213DF0"/>
    <w:rsid w:val="0028148C"/>
    <w:rsid w:val="002F3131"/>
    <w:rsid w:val="00417CF8"/>
    <w:rsid w:val="0042057A"/>
    <w:rsid w:val="004A23E7"/>
    <w:rsid w:val="00520B29"/>
    <w:rsid w:val="005323DB"/>
    <w:rsid w:val="005708B7"/>
    <w:rsid w:val="005D07E6"/>
    <w:rsid w:val="005E6945"/>
    <w:rsid w:val="006411B4"/>
    <w:rsid w:val="00654900"/>
    <w:rsid w:val="00657B8C"/>
    <w:rsid w:val="006C49BC"/>
    <w:rsid w:val="006E295E"/>
    <w:rsid w:val="006F4EFF"/>
    <w:rsid w:val="00700E5E"/>
    <w:rsid w:val="007300DA"/>
    <w:rsid w:val="007536D8"/>
    <w:rsid w:val="00786EF6"/>
    <w:rsid w:val="007B5432"/>
    <w:rsid w:val="00823B62"/>
    <w:rsid w:val="00867C49"/>
    <w:rsid w:val="00875F47"/>
    <w:rsid w:val="008A731F"/>
    <w:rsid w:val="008E0603"/>
    <w:rsid w:val="008F52E1"/>
    <w:rsid w:val="00940046"/>
    <w:rsid w:val="00967F71"/>
    <w:rsid w:val="00982D39"/>
    <w:rsid w:val="009960B3"/>
    <w:rsid w:val="009B3DAD"/>
    <w:rsid w:val="00A828ED"/>
    <w:rsid w:val="00A83F92"/>
    <w:rsid w:val="00AA285A"/>
    <w:rsid w:val="00AB5449"/>
    <w:rsid w:val="00B74384"/>
    <w:rsid w:val="00BB645E"/>
    <w:rsid w:val="00BE2207"/>
    <w:rsid w:val="00C1493F"/>
    <w:rsid w:val="00C27F5C"/>
    <w:rsid w:val="00C47457"/>
    <w:rsid w:val="00C80CEB"/>
    <w:rsid w:val="00CF6535"/>
    <w:rsid w:val="00D12E56"/>
    <w:rsid w:val="00D73612"/>
    <w:rsid w:val="00D962A0"/>
    <w:rsid w:val="00DA0F54"/>
    <w:rsid w:val="00DA74A5"/>
    <w:rsid w:val="00DE344D"/>
    <w:rsid w:val="00DF47FB"/>
    <w:rsid w:val="00E93A93"/>
    <w:rsid w:val="00EA206A"/>
    <w:rsid w:val="00EB455F"/>
    <w:rsid w:val="00EB48BB"/>
    <w:rsid w:val="00EE7C95"/>
    <w:rsid w:val="00F31F70"/>
    <w:rsid w:val="00F64E3A"/>
    <w:rsid w:val="00F731BB"/>
    <w:rsid w:val="00F77F86"/>
    <w:rsid w:val="00F9535B"/>
    <w:rsid w:val="00FA6F7C"/>
    <w:rsid w:val="00FD3E62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7587D"/>
  <w15:docId w15:val="{BA55F9BE-E2BA-47E5-8D2E-146B4650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3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6D8"/>
  </w:style>
  <w:style w:type="paragraph" w:styleId="Footer">
    <w:name w:val="footer"/>
    <w:basedOn w:val="Normal"/>
    <w:link w:val="FooterChar"/>
    <w:uiPriority w:val="99"/>
    <w:unhideWhenUsed/>
    <w:rsid w:val="00753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6D8"/>
  </w:style>
  <w:style w:type="character" w:styleId="Hyperlink">
    <w:name w:val="Hyperlink"/>
    <w:basedOn w:val="DefaultParagraphFont"/>
    <w:uiPriority w:val="99"/>
    <w:unhideWhenUsed/>
    <w:rsid w:val="002F313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9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A4B46-AC75-5A43-B2C3-FE70AE93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</dc:creator>
  <cp:lastModifiedBy>Abbie Allen</cp:lastModifiedBy>
  <cp:revision>3</cp:revision>
  <dcterms:created xsi:type="dcterms:W3CDTF">2020-01-21T00:12:00Z</dcterms:created>
  <dcterms:modified xsi:type="dcterms:W3CDTF">2020-01-28T02:40:00Z</dcterms:modified>
</cp:coreProperties>
</file>